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</w:p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  <w:r>
        <w:rPr>
          <w:rFonts w:ascii="Georgia" w:eastAsia="Times New Roman" w:hAnsi="Georgia" w:cs="Times New Roman"/>
          <w:b/>
          <w:caps/>
          <w:noProof/>
          <w:color w:val="0070C0"/>
          <w:kern w:val="36"/>
          <w:sz w:val="24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</wp:posOffset>
            </wp:positionH>
            <wp:positionV relativeFrom="paragraph">
              <wp:posOffset>-471126</wp:posOffset>
            </wp:positionV>
            <wp:extent cx="6312973" cy="8923283"/>
            <wp:effectExtent l="228600" t="152400" r="202127" b="125467"/>
            <wp:wrapNone/>
            <wp:docPr id="3" name="Рисунок 1" descr="C:\Users\SAMSUNG\Pictures\img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Pictures\img4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1438748">
                      <a:off x="0" y="0"/>
                      <a:ext cx="6312973" cy="892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</w:p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</w:p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</w:p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</w:p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</w:p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</w:p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</w:p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</w:p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</w:p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</w:p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</w:p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</w:p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</w:p>
    <w:p w:rsidR="003B0A43" w:rsidRDefault="003B0A43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4"/>
          <w:szCs w:val="27"/>
          <w:lang w:eastAsia="ru-RU"/>
        </w:rPr>
      </w:pPr>
    </w:p>
    <w:p w:rsidR="004F0030" w:rsidRPr="002B35F9" w:rsidRDefault="004F0030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36"/>
          <w:szCs w:val="27"/>
          <w:lang w:eastAsia="ru-RU"/>
        </w:rPr>
      </w:pPr>
      <w:r>
        <w:rPr>
          <w:rFonts w:ascii="Georgia" w:eastAsia="Times New Roman" w:hAnsi="Georgia" w:cs="Times New Roman"/>
          <w:b/>
          <w:caps/>
          <w:color w:val="0070C0"/>
          <w:kern w:val="36"/>
          <w:sz w:val="36"/>
          <w:szCs w:val="27"/>
          <w:lang w:eastAsia="ru-RU"/>
        </w:rPr>
        <w:t xml:space="preserve"> </w:t>
      </w:r>
      <w:r w:rsidR="002B35F9">
        <w:rPr>
          <w:rFonts w:ascii="Georgia" w:eastAsia="Times New Roman" w:hAnsi="Georgia" w:cs="Times New Roman"/>
          <w:b/>
          <w:caps/>
          <w:color w:val="0070C0"/>
          <w:kern w:val="36"/>
          <w:sz w:val="36"/>
          <w:szCs w:val="27"/>
          <w:lang w:eastAsia="ru-RU"/>
        </w:rPr>
        <w:t xml:space="preserve">           </w:t>
      </w:r>
      <w:r>
        <w:rPr>
          <w:kern w:val="36"/>
          <w:lang w:eastAsia="ru-RU"/>
        </w:rPr>
        <w:t xml:space="preserve">                                                                  с</w:t>
      </w:r>
      <w:proofErr w:type="gramStart"/>
      <w:r>
        <w:rPr>
          <w:kern w:val="36"/>
          <w:lang w:eastAsia="ru-RU"/>
        </w:rPr>
        <w:t>.Г</w:t>
      </w:r>
      <w:proofErr w:type="gramEnd"/>
      <w:r>
        <w:rPr>
          <w:kern w:val="36"/>
          <w:lang w:eastAsia="ru-RU"/>
        </w:rPr>
        <w:t>ели</w:t>
      </w:r>
    </w:p>
    <w:p w:rsidR="00D0431B" w:rsidRPr="002B35F9" w:rsidRDefault="004F0030" w:rsidP="002B35F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8DAF00"/>
          <w:kern w:val="36"/>
          <w:sz w:val="36"/>
          <w:szCs w:val="27"/>
          <w:lang w:eastAsia="ru-RU"/>
        </w:rPr>
      </w:pPr>
      <w:r>
        <w:rPr>
          <w:rFonts w:ascii="Georgia" w:eastAsia="Times New Roman" w:hAnsi="Georgia" w:cs="Times New Roman"/>
          <w:b/>
          <w:caps/>
          <w:noProof/>
          <w:color w:val="8DAF00"/>
          <w:kern w:val="36"/>
          <w:sz w:val="36"/>
          <w:szCs w:val="27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5404485</wp:posOffset>
            </wp:positionV>
            <wp:extent cx="5629275" cy="4181475"/>
            <wp:effectExtent l="19050" t="0" r="9525" b="0"/>
            <wp:wrapTopAndBottom/>
            <wp:docPr id="2" name="Рисунок 2" descr="Картинки про правила дорожного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ро правила дорожного движ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eastAsia="Times New Roman" w:hAnsi="Georgia" w:cs="Times New Roman"/>
          <w:b/>
          <w:caps/>
          <w:color w:val="8DAF00"/>
          <w:kern w:val="36"/>
          <w:sz w:val="36"/>
          <w:szCs w:val="27"/>
          <w:lang w:eastAsia="ru-RU"/>
        </w:rPr>
        <w:t xml:space="preserve">   </w:t>
      </w:r>
      <w:r w:rsidR="00297BEB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 xml:space="preserve">       </w:t>
      </w:r>
      <w:r w:rsidR="002B35F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 xml:space="preserve">                              </w:t>
      </w:r>
      <w:r w:rsidR="00297BEB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 xml:space="preserve"> </w:t>
      </w:r>
      <w:r w:rsidR="002B35F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 xml:space="preserve">      </w:t>
      </w:r>
      <w:r w:rsidR="00297BEB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 xml:space="preserve"> </w:t>
      </w:r>
      <w:r w:rsidR="00D0431B"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Паспорт программы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Наименование программы: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Программа дополнительного образования дошкольников по обучению правилам дорожного движения и безопасному поведению на дороге «Дорожная Азбука»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Цель Программы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поселка.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Задачи Программы:</w:t>
      </w:r>
    </w:p>
    <w:p w:rsidR="008529AC" w:rsidRPr="00E84389" w:rsidRDefault="008529AC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1.Освоение детьми практических навыков поведения в различных ситуациях дорожного движения через систему обучающих занятий, игр, тренингов.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2.Организация предметно-развивающей среды ДОУ по проблеме.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3.Активизация пропагандистской деятельности среди родителей воспитанников ДОУ по правилам дорожного движения и безопасному поведению на дороге.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4.Повышение профессиональной компетентности педагогов в области обучения дошкольников правилам дорожного движения.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5.Разработка комплекса мероприятий по формированию у детей навыков безопасного поведения на дороге.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6.Обеспечение консультативной помощи родителям по соблюдению правил поведения на улицах и дорогах с целью повышения ответственности за безопасность и жизнь детей.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На кого рассчитана программа:</w:t>
      </w:r>
    </w:p>
    <w:p w:rsidR="008529AC" w:rsidRPr="00E84389" w:rsidRDefault="008529AC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Программа разработана для детей дошкольного возраста (2 младшей, средней, </w:t>
      </w:r>
      <w:r w:rsidR="00730042"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старшей гр.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). В</w:t>
      </w:r>
      <w:r w:rsidR="008529AC"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озрастной состав детей от 3 до 6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лет.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Сроки реализации программы:</w:t>
      </w:r>
    </w:p>
    <w:p w:rsidR="008529AC" w:rsidRPr="00E84389" w:rsidRDefault="008529AC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Постоянно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Ожидаемые конечные результаты реализации Программы: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Образовательный: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- Овладение базовыми правилами поведения на дороге;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Анализ готовности ребенка решать дорожно-транспортные ситуации;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Формирование у детей самостоятельности и ответственности в действиях на дороге;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Развитие творческих способностей;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- Формирование устойчивого познавательного интереса.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Воспитательный: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- Формирование культуры поведения в процессе общения с дорогой;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Привитие устойчивых навыков безопасного поведения в любой дорожной ситуации.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Социальный: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- Формирование сознательного отношения к своим и чужим поступкам;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Развитие отрицательного отношения к нарушениям ПДД.</w:t>
      </w:r>
    </w:p>
    <w:p w:rsidR="00D0431B" w:rsidRPr="00E84389" w:rsidRDefault="00D0431B" w:rsidP="008529AC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Раздел 1. Пояснительная записка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Данная программа разработана в силу особой 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актуальности проблемы обеспечения безопасности д</w:t>
      </w:r>
      <w:r w:rsidR="00730042"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ошкольников</w:t>
      </w:r>
      <w:proofErr w:type="gramEnd"/>
      <w:r w:rsidR="00730042"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на дорогах и улицах.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Статистические данные об участии детей в ДТП, а также отсутствие качественного обучения дошкольников правилам дорожного движения направляет   работу на поиск новых, более совершенных подходов в решении данного вопроса.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Ежегодно на дорогах городов нашей страны совершаются сотни дорожно-транспортных происшествий, в результате которых десятки детей погибают, сотни получают ранения и травмы. Именно поэтому дорожно-транспортный травматизм остается приоритетной проблемой общества, требующей решения, при всеобщем участии и самыми эффективными методами.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Первым учителем, который может помочь обществу решить эту проблему должен стать воспитатель детского сада и родители. Но, как правило, родители не всегда 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знают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правила дорожного движения или не всегда выполняют их, имеют смутное представление о проблеме детского дорожно-транспортного травматизма. Правила дорожного движения едины для всех: детей и взрослых. К сожалению, они написаны «взрослым» языком без всякого расчета на детей. Поэтому главная задача воспитателей и родителей – доступно разъяснить правила ребенку, а при выборе формы обучения донести до детей смысл опасности несоблюдения правил, при этом, не исказив их содержания. Только совместными усилиями воспитателей и родителей, используя их знания, терпение и такт, возможно, научить наших детей навыкам безопасного общения со сложным миром перехода улиц и дорог.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Предложенная программа – попытка показать на практике систему деятельности воспитателя по обучению дошкольников основным правилам дорожного движения и воспитания у них привычек и поведения умелых и осторожных пешеходов.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 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Раздел 2. Основные направления работы по программе: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Профилактическое: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Обеспечение знаний о транспортной среде города</w:t>
      </w:r>
      <w:r w:rsidR="00730042"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, села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и района;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Предупреждение попаданий детей в различные «дорожные ловушки»;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Решение образовательных задач средствами систематических мероприятий.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Организационное: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Организация предметно-развивающей среды в ДОУ (по ПДД);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- Определение уровней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сформированности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умений и навыков по ПДД методами диагностики;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- Изучение передового опыта, отбор и внедрение эффективных методик и технологий;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Пропаганда знаний о ПДД с использованием разнообразных методов и приемов.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Актуальность: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Особенно актуальна данная проблема в области, где всякая практическая работа, направленная на формирование навыков безопасного поведения детей на дорогах путем совершенствования системы мероприятий должна давать ощутимые результаты. Поэтому мы посчитали 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необходимым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поиск новых форм, приемов работы, способствующих организации взаимодействия педагогов с родителями в практическом обучении своих детей.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Педагогическая целесообразность: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Важное значение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имеет хорошо организованный педагогический процесс при обучении дошкольников. В процессе обучения правилам и безопасности дорожного движения важны не только знания, но и развитие у воспитанников необходимых качеств, таких как внимание, память, мышление, координация движений, реакция на опасность (развитие «Чувства опасности»). Полное обучение знаниям, умениям и навыкам безопасного поведения на дороге невозможно без выполнения детьми заданий с имитацией возможных ситуаций на дороге и в транспорте.</w:t>
      </w:r>
    </w:p>
    <w:p w:rsidR="00D0431B" w:rsidRPr="00E84389" w:rsidRDefault="00D0431B" w:rsidP="008529AC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Цель программы: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Формирование навыков безопасного поведения на улице и дорогах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Задачи: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Создавать условия для сознательного изучения детьми Правил дорожного движения.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Развивать у детей умение ориентироваться в различной обстановке.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Вырабатывать у дошкольников привычку правильно вести себя на дорогах.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Воспитывать в детях грамотного пешехода.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Разработать комплекс мероприятий по формированию у детей навыков безопасного поведения на дороге.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Повысить профессиональную компетентность педагогов в области обучения дошкольников правилам дорожного движения.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Принципы организации образовательного процесса: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- Последовательности – любая новая ступень в обучении ребёнка опирается на уже 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освоенное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в предыдущем.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Наглядности - дети должны сами все увидеть, услышать, потрогать и тем самым реализовать стремление к познанию.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- Деятельности - включение ребёнка в игровую, познавательную, поисковую деятельность с целью стимулирования активной жизненной позиции.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- Интеграции -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интегративность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всех видов детской деятельности, реализующихся в образовательном процессе.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Дифференцированного подхода - решаются задачи эффективной педагогической помощи детям в совершенствовании их личности, способствует созданию специальных педагогических ситуаций, помогающих раскрыть психофизические, личностные способности и возможности воспитанников.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 xml:space="preserve">- 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Возрастной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адресности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- одно и то же содержание используется для работы в разных группах с усложнением соответствующим возрастным особенностям детей.</w:t>
      </w:r>
      <w:proofErr w:type="gramEnd"/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Преемственности взаимодействия с ребёнком в условиях дошкольного учреждения и семьи - ничто не убеждает лучше примера родителей.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Формы и режим занятий: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Программа рассчитана на 4 года обуч</w:t>
      </w:r>
      <w:r w:rsidR="000B382B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ения и предназначена для детей 2- 6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лет.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Работа по обучению Правилам дорожного движения может проводиться с группой детей или индивидуально в соответствии с перспективным планом работы. 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Программа предполагает систематическую разноплановую работу, использование творческих форм и методов обучения и воспитания детей: специально организованные занятия ОО «Социальн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о-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коммуникативное развитие», беседы с сотрудниками ГИБДД, наблюдения за транспортом, экскурсии, целевые прогулки, рассматривание иллюстраций , энциклопедий, книг, рисунков с изображением улиц, видов транспорта, чтение художественной литературы, отгадывание загадок, сюжетно- ролевые, подвижные, дидактические игры, игры- соревнования, праздники, конкурсы, игры- драматизации и т.д..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Продолжительность непрерывной непосредственно образовательной деятельности для детей</w:t>
      </w:r>
      <w:r w:rsidR="000B382B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от 2 до 3 ле</w:t>
      </w:r>
      <w:proofErr w:type="gramStart"/>
      <w:r w:rsidR="000B382B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т-</w:t>
      </w:r>
      <w:proofErr w:type="gramEnd"/>
      <w:r w:rsidR="000B382B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не более 10 мин.,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от 3 до 4-х лет - не более 15 минут, для детей от 4-х до 5-ти лет - не более 20 минут, для детей от 5 до 6-ти лет - не более 25 минут. 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(Требования к приему детей в дошкольные образовательные организации, режиму дня и организации воспитательно-образовательного процесса.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СанПиН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2.4.1.3049-13 пункт XI. 11.10.)</w:t>
      </w:r>
      <w:proofErr w:type="gramEnd"/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Методы и технологии, применяемые в работе с детьми: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Интерактивный метод обучения.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Моделирование опасных и безопасных дорожных ситуаций.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Личностно-ориентированная технология.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Технология игрового обучения.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Метод наблюдения и беседы.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Направления работы сотрудников ДОУ по реализации программы: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D0431B" w:rsidRPr="00E84389" w:rsidRDefault="00D0431B" w:rsidP="008529AC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Заведующий.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Распределение функциональных обязанностей между членами коллектива;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Проведение инструктажей;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Решение финансовых вопросов (приобретение оборудования, литературы, демонстрационного материала, игрушек и т.п.).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2.Старший воспитатель.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Определение места системы Обучения дошкольников правилам дорожного движения в общем образовательном пространстве детского сада, его связи с другими направлениями.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Участие в разработке проектов и перспективных планов по обучению детей ПДД и организации предметно-развивающей среды: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центры безопасности в группах;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информационные стенды для родителей;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площадка для практических занятий с детьми (на территории детского сада).</w:t>
      </w:r>
    </w:p>
    <w:p w:rsidR="00D0431B" w:rsidRPr="00E84389" w:rsidRDefault="00D0431B" w:rsidP="008529A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Воспитатель: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Создание условий для обучения детей ПДД в группах: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оформление центров безопасности;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подбор литературы, наглядного и дидактического материала по ПДД;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изготовление атрибутов к играм.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Взаимодействие с родителями.</w:t>
      </w:r>
    </w:p>
    <w:p w:rsidR="00D0431B" w:rsidRPr="00E84389" w:rsidRDefault="00D0431B" w:rsidP="00D0431B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Мед</w:t>
      </w:r>
      <w:proofErr w:type="gramStart"/>
      <w:r w:rsidR="008529AC"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.</w:t>
      </w:r>
      <w:proofErr w:type="gramEnd"/>
      <w:r w:rsidR="008529AC"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</w:t>
      </w:r>
      <w:proofErr w:type="gramStart"/>
      <w:r w:rsidR="008529AC"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с</w:t>
      </w:r>
      <w:proofErr w:type="gramEnd"/>
      <w:r w:rsidR="008529AC"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естра: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Участие в оценке образовательной работы в дошкольном учреждении с точки зрения состояния здоровья детей.</w:t>
      </w:r>
    </w:p>
    <w:p w:rsidR="00D0431B" w:rsidRPr="00E84389" w:rsidRDefault="00D0431B" w:rsidP="008529AC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Музыкальный руководитель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Разработка сценариев праздников и развлечений по ПДД.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Подбор музыкальных произведений.</w:t>
      </w:r>
    </w:p>
    <w:p w:rsidR="00D0431B" w:rsidRPr="00E84389" w:rsidRDefault="00D0431B" w:rsidP="008529AC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Руководитель</w:t>
      </w:r>
      <w:r w:rsidR="00730042"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по</w:t>
      </w: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физ</w:t>
      </w:r>
      <w:r w:rsidR="00730042"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культуре</w:t>
      </w: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: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Помощь в организации предметно-развивающей среды.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-Участие в спортивных праздниках, развлечениях по ПДД.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Проведение подвижных игр с детьми по ПДД.</w:t>
      </w:r>
    </w:p>
    <w:p w:rsidR="00D0431B" w:rsidRPr="00E84389" w:rsidRDefault="00D0431B" w:rsidP="008529AC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Помощник воспитателя: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Помощь в организации предметно-развивающей среды.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Участие в спортивных праздниках, развлечениях по ПДД.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Ожидаемые результаты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Образовательный:</w:t>
      </w:r>
    </w:p>
    <w:p w:rsidR="00D0431B" w:rsidRPr="00E84389" w:rsidRDefault="00D0431B" w:rsidP="008529AC">
      <w:pPr>
        <w:spacing w:after="12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Овладение базовыми правилами поведения на дороге;</w:t>
      </w:r>
    </w:p>
    <w:p w:rsidR="00D0431B" w:rsidRPr="00E84389" w:rsidRDefault="00D0431B" w:rsidP="008529AC">
      <w:pPr>
        <w:spacing w:after="12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Анализ готовности решать дорожно-транспортные ситуации;</w:t>
      </w:r>
    </w:p>
    <w:p w:rsidR="00D0431B" w:rsidRPr="00E84389" w:rsidRDefault="00D0431B" w:rsidP="008529AC">
      <w:pPr>
        <w:spacing w:after="12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Формирование у детей самостоятельности и ответственности в действиях на дороге;</w:t>
      </w:r>
    </w:p>
    <w:p w:rsidR="00D0431B" w:rsidRPr="00E84389" w:rsidRDefault="00D0431B" w:rsidP="008529AC">
      <w:pPr>
        <w:spacing w:after="12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Развитие творческих способностей;</w:t>
      </w:r>
    </w:p>
    <w:p w:rsidR="00D0431B" w:rsidRPr="00E84389" w:rsidRDefault="00D0431B" w:rsidP="008529AC">
      <w:pPr>
        <w:spacing w:after="12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Формирование устойчивого познавательного интереса.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Воспитательный: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- Формирование культуры поведения в процессе общения с дорогой;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Привитие устойчивых навыков безопасного поведения в любой дорожной ситуации.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Социальный: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- Формирование сознательного отношения к своим и чужим поступкам;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Развитие отрицательного отношения к нарушениям ПДД.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Формы подведения итогов реализации дополнительной образовательной программы: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Диагностика знаний, умений и навыков детей по ПДД в конце учебного года.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- Выставки рисунков, поделок, творческих работ, атрибутов.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Участие в соревнованиях, конкурсах разного уровня.</w:t>
      </w:r>
    </w:p>
    <w:p w:rsidR="00D0431B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Публикация об итогах реализации программы на Всероссийском, региональном и муниципальном уровнях</w:t>
      </w:r>
    </w:p>
    <w:p w:rsidR="00E84389" w:rsidRPr="00E84389" w:rsidRDefault="00E84389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Раздел 3. Диагностика уровня знаний, умений и навыков детей по освоению ПДД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Диагностика проводится два раза в год: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1 – 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вводная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(сентябрь)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2 - 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итоговая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(май).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Уровни усвоения программы оцениваются по 3х балльной системе: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высокий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– 3 балла;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средний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– 2 балла;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низкий – 1 балл.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Перечень знаний, которыми должны владеть дети дошкольного возраста по правилам дорожного движения и безопасному поведению на дорогах.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1 год обучения.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Умение различать грузовой и легковой транспорт.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Знание частей автомобиля.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Знание о водителе автомобиля.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Первоначальные представления о сигналах светофора.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Элементарные знания о поведении на улице, дороге, тротуаре.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Знания о том, кого перевозит автобус, где он останавливается.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2 год обучения.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Знание видов транспорта.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Знание о светофорах (транспортном и пешеходном).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Знание о работе водителя.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Умение объяснять, как правильно вести себя на улице, дороге, тротуаре.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Знание о пассажирском транспорте.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3 год обучения.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Сформированы представления о том, что разные машины имеют разное предназначение.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Знание машин специального назначения.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Знание правил поведения в общественном транспорте.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Знание правил поведения пешеходов.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Умение объяснить, что такое улица, переход, проезжая часть, одностороннее, двустороннее движение.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Знание дорожных знаков «Пешеходный переход», «Пункт питания», «Пункт медицинской помощи», «Осторожно, дети!»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Основные понятия и термины по ПДД, которыми должны владеть дети к концу обучения: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Автобусная остановка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- место остановки общественного транспорта для посадки и высадки пассажиров.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Водитель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- человек, управляющий транспортным средством.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Двустороннее движение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- транспорт движется в двух противоположных направлениях.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Дорога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- часть улицы, по которой движутся машины, а также тротуары, обочины, разделительные полосы.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Железнодорожный переезд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- любое пересечение дороги железнодорожными путями.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Одностороннее движение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- транспорт движется в одном направлении.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Островок безопасности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- место между разделительными полосами на проезжей части дороги, может быть обозначено треугольником.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Пассажир</w:t>
      </w:r>
      <w:r w:rsidRPr="00E84389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 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человек, который помимо водителя находится в транспортном средстве.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Пешеход</w:t>
      </w: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 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человек, идущий по тротуару, обочине или переходящий улицу.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Пешеходный переход, подземный переход, надземный переход </w:t>
      </w: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-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место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обозначенное для перехода через улицу. 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Посадочная площадка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- место, где пассажиры ожидают общественный транспорт. Если посадочная площадка отсутствует, транспорт ожидают на тротуаре или обочине.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Проезжая часть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 - часть дороги, предназначенная для движения транспорта. 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Проезжая часть бывает с односторонним (машины движутся только в одну строну) и двусторонним (машины движутся в разных направлениях), границы которых обозначены разделительными полосами.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Транспортное средство</w:t>
      </w:r>
      <w:r w:rsidRPr="00E84389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 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транспорт, предназначенный для перевозки людей и груза.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Светофор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- устройство для регулирования движения транспорта и пешеходов через дорогу. 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Тротуар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- часть дороги, предназначенная для движения пешехода, примыкающая к проезжей части, отделенная от нее газонами.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proofErr w:type="gramStart"/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Улица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- часть города или населенного пункта с дорогой, дорожными знаками, пешеходными переходами («зебра», подземный, надземный), домами и учреждениями, школами, детскими садами и др.</w:t>
      </w:r>
      <w:proofErr w:type="gramEnd"/>
    </w:p>
    <w:p w:rsidR="00D0431B" w:rsidRPr="00E84389" w:rsidRDefault="00D0431B" w:rsidP="000B382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color w:val="373737"/>
          <w:sz w:val="24"/>
          <w:szCs w:val="24"/>
          <w:lang w:eastAsia="ru-RU"/>
        </w:rPr>
        <w:t>Участник дорожного движения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- взрослый или ребенок, принимающий непосредственное участие в движении как пешеход, водитель, пассажир транспорта.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Вопросы для проверки знаний детьми ПДД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1 год обучения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1.Назови цвета светофора.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2.Покажи грузовой и легковой автомобили.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3.Назови части автомобиля.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4.Кто управляет автомобилем?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5.Что делает водитель?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6.Где едут машины?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7.Кого перевозит автобус?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8.Где останавливается автобус?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9.Где ходят люди?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10.Где играют дети на улице?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Вопросы для проверки знаний детьми ПДД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2 год обучения</w:t>
      </w:r>
    </w:p>
    <w:p w:rsidR="00D0431B" w:rsidRPr="00E84389" w:rsidRDefault="00D0431B" w:rsidP="008529AC">
      <w:pPr>
        <w:spacing w:after="12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1.Какие ты знаешь автомобили?</w:t>
      </w:r>
    </w:p>
    <w:p w:rsidR="00D0431B" w:rsidRPr="00E84389" w:rsidRDefault="00D0431B" w:rsidP="008529AC">
      <w:pPr>
        <w:spacing w:after="12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2.Какие автомобили называют грузовыми?</w:t>
      </w:r>
    </w:p>
    <w:p w:rsidR="00D0431B" w:rsidRPr="00E84389" w:rsidRDefault="00D0431B" w:rsidP="008529AC">
      <w:pPr>
        <w:spacing w:after="12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3.Назови части автомобиля.</w:t>
      </w:r>
    </w:p>
    <w:p w:rsidR="00D0431B" w:rsidRPr="00E84389" w:rsidRDefault="00D0431B" w:rsidP="008529AC">
      <w:pPr>
        <w:spacing w:after="12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4.Что такое светофор?</w:t>
      </w:r>
    </w:p>
    <w:p w:rsidR="00D0431B" w:rsidRPr="00E84389" w:rsidRDefault="00D0431B" w:rsidP="008529AC">
      <w:pPr>
        <w:spacing w:after="12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5.На какой сигнал светофора можно переходить улицу?</w:t>
      </w:r>
    </w:p>
    <w:p w:rsidR="00D0431B" w:rsidRPr="00E84389" w:rsidRDefault="00D0431B" w:rsidP="008529AC">
      <w:pPr>
        <w:spacing w:after="12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6.Как называется место, где ходят люди?</w:t>
      </w:r>
    </w:p>
    <w:p w:rsidR="00D0431B" w:rsidRPr="00E84389" w:rsidRDefault="00D0431B" w:rsidP="008529AC">
      <w:pPr>
        <w:spacing w:after="12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7.Что ты знаешь о работе водителя?</w:t>
      </w:r>
    </w:p>
    <w:p w:rsidR="00D0431B" w:rsidRPr="00E84389" w:rsidRDefault="00D0431B" w:rsidP="008529AC">
      <w:pPr>
        <w:spacing w:after="12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8.Что ты знаешь о пассажирском транспорте?</w:t>
      </w:r>
    </w:p>
    <w:p w:rsidR="00D0431B" w:rsidRPr="00E84389" w:rsidRDefault="00D0431B" w:rsidP="008529AC">
      <w:pPr>
        <w:spacing w:after="12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9.Где можно играть на улице?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10.Почему нельзя играть на проезжей части дороги?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 xml:space="preserve">Для проверки знаний детьми ПДД на третьем и четвёртом году обучения используется  «Методика обследования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сформированности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представлений о правилах безопасного поведения на дорогах»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Цель обследования: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экспресс – анализ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сформированности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представлений старших дошкольников о правилах безопасного поведения на дорогах.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Данная методика позволяет быстро обследовать группу детей, отражает представления детей по следующим направлениям: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1.Ориентация в пространстве.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2.Форма и цвет предметов.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3.Виды и сигналы светофоров.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4.Предвидение опасности на улицах.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5.Виды транспортных средств.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6.Правила поведения на тротуаре, во дворе, на площадке.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 7.Нахождение на улице 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взрослыми. Правила перехода проезжей части дороги.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8.Опасные и безопасные действия пешеходов и пассажиров.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9.Пешеходный переход (наземный, подземный и наземный «зебра»).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10.Дорожные знаки для пешеходов.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 xml:space="preserve">Материал: рисуночные тестовые задания в пакете – «файле» (Приложение), цветные маркеры на каждого ребенка,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опросник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для выявления уровня овладения теоретическими знаниями, протокол обследования.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Методика обследования: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Можно проводить как индивидуально, так и с подгруппой детей.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Обследование проводится по двум блокам.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I блок – карты задания</w:t>
      </w:r>
      <w:r w:rsidRPr="00E84389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Педагог зачитывает детям вопросы по порядку, дети маркером ставят «+» рядом с рисунком, обозначающим правильный ответ: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1.Какой автомобиль движется слева направо? (карточка №1)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2.Какой из светофоров настоящий? (карточка №2)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3.Покажи светофор для пешеходов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(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арточка №4)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4.Покажи на картинке проезжую часть, тротуар, пешеходный переход, дорожные знаки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(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арточка №5)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5.Кто из них пешеход? (карточка №7)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6.Объедини транспо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рт в гр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уппы. Соедини с соответствующей пиктограммой (для детей подготовительной группы) (карточка №11)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7.Игра «Четвертый лишний». Обозначь лишний предмет в каждой группе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(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арточка №12)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8.Расставь дорожные знаки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(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арточка №13,14)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 xml:space="preserve">II блок – карты – </w:t>
      </w:r>
      <w:proofErr w:type="spellStart"/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опросники</w:t>
      </w:r>
      <w:proofErr w:type="spellEnd"/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Можно использовать в процессе индивидуальной беседы или вводить вопросы в процессе дидактической игры.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1.Что обозначают красный (зеленый, желтый) цвет в дорожном движении и где они используются? (карточка №3)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2.Назови виды транспортных средств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(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арточка №11, 12)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3.Назовите опасные и безопасные действия пешеходов и пассажиров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(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арточка №6, 10, 16,17, 18, 19)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4.Назовите безопасную дорогу и покажите на рисунке перекресток (карточка №8 и 9 для детей 7 лет)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Детям 7 лет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Задания усложняются:</w:t>
      </w:r>
    </w:p>
    <w:p w:rsidR="00D41403" w:rsidRPr="00E84389" w:rsidRDefault="00D0431B" w:rsidP="008529AC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Карточка №11. Назови виды транспортных средств и соедини их </w:t>
      </w:r>
      <w:r w:rsidR="00D41403"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 соответствующей пиктограммой.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E84389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Оценка результатов: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За каждый правильный ответ – «1» балл.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За каждый неправильный ответ – «-1» балл.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Максимальное количество баллов – 19.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Низкий уровень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сформированности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представлений: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Менее 7 баллов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Средний уровень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сформировнности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представлений: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От 7 до 14 баллов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Высокий уровень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сформировнности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представлений:</w:t>
      </w:r>
    </w:p>
    <w:p w:rsidR="00D0431B" w:rsidRPr="000B382B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От 15 до 19 баллов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Низкий уровень развития:</w:t>
      </w:r>
    </w:p>
    <w:p w:rsidR="00D0431B" w:rsidRPr="00E84389" w:rsidRDefault="00D0431B" w:rsidP="00D0431B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Ребенок способен воспроизвести изученные термины и понятия, но не может объяснить их сути и установить логическую связь между ними; </w:t>
      </w:r>
    </w:p>
    <w:p w:rsidR="00D0431B" w:rsidRPr="00E84389" w:rsidRDefault="00D0431B" w:rsidP="00D0431B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Не может выполнять практические задания без помощи взрослого;</w:t>
      </w:r>
    </w:p>
    <w:p w:rsidR="00D41403" w:rsidRPr="00E84389" w:rsidRDefault="00D0431B" w:rsidP="00D0431B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Не 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способен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объективно оценить дорожную ситуацию, правильно сориентироваться в ней.</w:t>
      </w:r>
    </w:p>
    <w:p w:rsidR="00D0431B" w:rsidRPr="00E84389" w:rsidRDefault="00D0431B" w:rsidP="00D41403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Средний уровень развития:</w:t>
      </w:r>
    </w:p>
    <w:p w:rsidR="00D0431B" w:rsidRPr="00E84389" w:rsidRDefault="00D0431B" w:rsidP="00D0431B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Ребенок способен воспроизвести изученные термины и понятия, может объяснить их суть и логическую; </w:t>
      </w:r>
    </w:p>
    <w:p w:rsidR="00D0431B" w:rsidRPr="00E84389" w:rsidRDefault="00D0431B" w:rsidP="00D0431B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Затрудняется в самостоятельном выполнении практического задания;</w:t>
      </w:r>
    </w:p>
    <w:p w:rsidR="00D0431B" w:rsidRPr="00E84389" w:rsidRDefault="00D0431B" w:rsidP="008529AC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При оценки дорожной ситуации допускает ошибки, но после объяснения их исправляет, не 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способен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правильно сориентироваться в дорожной ситуации.</w:t>
      </w:r>
    </w:p>
    <w:p w:rsidR="00D41403" w:rsidRPr="00E84389" w:rsidRDefault="00D41403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Высокий уровень развития:</w:t>
      </w:r>
    </w:p>
    <w:p w:rsidR="00D0431B" w:rsidRPr="00E84389" w:rsidRDefault="00D0431B" w:rsidP="00D0431B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Ребенок способен воспроизвести изученные термины и понятия, может объяснить их суть и установить логическую взаимосвязь между ними; </w:t>
      </w:r>
    </w:p>
    <w:p w:rsidR="00D0431B" w:rsidRPr="00E84389" w:rsidRDefault="00D0431B" w:rsidP="00D0431B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Самостоятельно выполняет практическое задание;</w:t>
      </w:r>
    </w:p>
    <w:p w:rsidR="00D0431B" w:rsidRPr="00E84389" w:rsidRDefault="00D0431B" w:rsidP="008529AC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Объективно оценивает дорожную ситуацию, адекватно ориентируется в ней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Данные обследования заносятся в протокол. Для более углубленной диагностики проводятся индивидуальные беседы с использованием рисунка, задания при работе с макетом.</w:t>
      </w:r>
    </w:p>
    <w:p w:rsidR="00D0431B" w:rsidRPr="00E84389" w:rsidRDefault="00D0431B" w:rsidP="008529AC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По окончании обследования планируется индивидуальная коррекционная работа с детьми.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 </w:t>
      </w:r>
    </w:p>
    <w:p w:rsidR="00D0431B" w:rsidRPr="00E84389" w:rsidRDefault="00D0431B" w:rsidP="00D0431B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Используемая литература: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1)Н. Н. Авдеева, О. Л. Князева, Р. Б.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Стёркина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«Безопасность» (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учебн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методическое пособие по основам безопасной жизнедеятельности детей старшего возраста) изд. «Детство- Пресс» Санкт- Петербург 2002 г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2)К.Ю. Белая, В.Н.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Зимонина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«Твоя безопасность: как вести себя дома и на улице» (для детей среднего и старшего дошкольного возраста) 2- е 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изд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… М.: Просвещение 2000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3)Л. А.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Вдовиченко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«Ребёнок на улице» изд. «Детств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о-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Пресс» Санкт- Петербург 2008 г.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4)А. В. Горская «Правил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а-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наши помощники» (учебно-наглядное пособие) изд. «Детство- Пресс» Санкт- Петербург 2006 г.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5)Т.И. Данилова «Программа «Светофор» (Обучение детей дошкольного возраста ПДД) Детств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о-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Пресс 2009 г. С- Пб.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6)Р.Данкова "Про колёса, крылья, паруса: стихи, загадки" М.: Издательство Оникс 2012 год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7)Стихи Марины Дружининой «Мы идём через дорогу»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8)Н. А. Извекова, А. Ф. Медведева и др. «Правила дорожного движения для детей дошкольного возраста» Москва: ТЦ «Сфера» 2007 г.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9)В. Н. Кирьянова «Дорожная безопасность» (учебная книжка-тетрадь) Москва: изд. «Дом Третий Рим» 2005 г.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10)В.Р.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Клименко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«Обучение дошкольников ПДД»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11)К. Нефедова "Транспорт. Какой он?" Москва 2003 год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12)Л.Б.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Поддубная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«Правила дорожного движения» Корифе</w:t>
      </w:r>
      <w:proofErr w:type="gram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й-</w:t>
      </w:r>
      <w:proofErr w:type="gram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издательско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торговый дом Волгоград</w:t>
      </w: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13)«Сказка, которая сохраняет жизнь» Кострома 2004 г.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14)О. А.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Скоролупова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«Правила и безопасность дорожного движения» Москва 2007 г.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15)СД диск «Дорожные приключения»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16)Детские журналы «Путешествие на зелёный свет»,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17)Компьютерные развивающие игры для дошкольников «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Дракоша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и ПДД», «ПДД для дошкольников»</w:t>
      </w:r>
    </w:p>
    <w:p w:rsidR="00D0431B" w:rsidRPr="00E84389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18)Е.Я. Хабибуллина «Дорожная азбука в детском саду».</w:t>
      </w:r>
    </w:p>
    <w:p w:rsidR="00D0431B" w:rsidRDefault="00D0431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19)Г.П. </w:t>
      </w:r>
      <w:proofErr w:type="spellStart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Шалаева</w:t>
      </w:r>
      <w:proofErr w:type="spellEnd"/>
      <w:r w:rsidRPr="00E8438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"Большая книга правил поведения для воспитанных детей" Москва 2007 г.</w:t>
      </w:r>
    </w:p>
    <w:p w:rsidR="00E84389" w:rsidRDefault="00E84389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E84389" w:rsidRDefault="00E84389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E84389" w:rsidRDefault="00E84389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E84389" w:rsidRDefault="00E84389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E84389" w:rsidRDefault="00E84389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E84389" w:rsidRDefault="00E84389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E84389" w:rsidRDefault="00E84389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E84389" w:rsidRDefault="00E84389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E84389" w:rsidRDefault="00E84389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E84389" w:rsidRDefault="00E84389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E84389" w:rsidRDefault="00E84389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E84389" w:rsidRDefault="00E84389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F53C20" w:rsidRDefault="00F53C20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F53C20" w:rsidRDefault="00F53C20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0B382B" w:rsidRPr="00E84389" w:rsidRDefault="000B382B" w:rsidP="00D0431B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B6587F" w:rsidRDefault="00B6587F"/>
    <w:sectPr w:rsidR="00B6587F" w:rsidSect="0041060C">
      <w:pgSz w:w="11906" w:h="16838"/>
      <w:pgMar w:top="1134" w:right="851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8527B"/>
    <w:multiLevelType w:val="multilevel"/>
    <w:tmpl w:val="E86A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B7FA9"/>
    <w:multiLevelType w:val="multilevel"/>
    <w:tmpl w:val="AE58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604220"/>
    <w:multiLevelType w:val="multilevel"/>
    <w:tmpl w:val="F5EABF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171296"/>
    <w:multiLevelType w:val="multilevel"/>
    <w:tmpl w:val="89D6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250290"/>
    <w:multiLevelType w:val="multilevel"/>
    <w:tmpl w:val="1D8623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0D5C5F"/>
    <w:multiLevelType w:val="multilevel"/>
    <w:tmpl w:val="7562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4E3862"/>
    <w:multiLevelType w:val="multilevel"/>
    <w:tmpl w:val="6DE422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632B18"/>
    <w:multiLevelType w:val="multilevel"/>
    <w:tmpl w:val="F4EA63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9A1390"/>
    <w:multiLevelType w:val="multilevel"/>
    <w:tmpl w:val="6D9EB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savePreviewPicture/>
  <w:compat/>
  <w:rsids>
    <w:rsidRoot w:val="00D0431B"/>
    <w:rsid w:val="000B382B"/>
    <w:rsid w:val="00297BEB"/>
    <w:rsid w:val="002B35F9"/>
    <w:rsid w:val="002C258F"/>
    <w:rsid w:val="003B0A43"/>
    <w:rsid w:val="0041060C"/>
    <w:rsid w:val="004310C4"/>
    <w:rsid w:val="004F0030"/>
    <w:rsid w:val="00585542"/>
    <w:rsid w:val="005D21C8"/>
    <w:rsid w:val="006F4D94"/>
    <w:rsid w:val="00730042"/>
    <w:rsid w:val="007A1E0A"/>
    <w:rsid w:val="008529AC"/>
    <w:rsid w:val="00873B9B"/>
    <w:rsid w:val="00B6587F"/>
    <w:rsid w:val="00BE5CE3"/>
    <w:rsid w:val="00BF28C1"/>
    <w:rsid w:val="00D0431B"/>
    <w:rsid w:val="00D41403"/>
    <w:rsid w:val="00D764B6"/>
    <w:rsid w:val="00E84389"/>
    <w:rsid w:val="00F53C20"/>
    <w:rsid w:val="00F6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7F"/>
  </w:style>
  <w:style w:type="paragraph" w:styleId="1">
    <w:name w:val="heading 1"/>
    <w:basedOn w:val="a"/>
    <w:link w:val="10"/>
    <w:uiPriority w:val="9"/>
    <w:qFormat/>
    <w:rsid w:val="00D043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3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3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0431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4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0431B"/>
    <w:rPr>
      <w:b/>
      <w:bCs/>
    </w:rPr>
  </w:style>
  <w:style w:type="character" w:styleId="a6">
    <w:name w:val="Emphasis"/>
    <w:basedOn w:val="a0"/>
    <w:uiPriority w:val="20"/>
    <w:qFormat/>
    <w:rsid w:val="00D0431B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043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4F0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0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764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755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3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FFF5D-05DB-42D4-AD07-D67F0848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3114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SAMSUNG</cp:lastModifiedBy>
  <cp:revision>18</cp:revision>
  <cp:lastPrinted>2016-11-08T04:57:00Z</cp:lastPrinted>
  <dcterms:created xsi:type="dcterms:W3CDTF">2016-11-07T10:50:00Z</dcterms:created>
  <dcterms:modified xsi:type="dcterms:W3CDTF">2019-10-25T12:29:00Z</dcterms:modified>
</cp:coreProperties>
</file>